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94" w:rsidRDefault="00125294" w:rsidP="00125294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lang w:eastAsia="pl-PL"/>
        </w:rPr>
        <w:t>Załącznik nr 6 do SIWZ</w:t>
      </w:r>
    </w:p>
    <w:p w:rsidR="00125294" w:rsidRPr="0057592C" w:rsidRDefault="00125294" w:rsidP="00125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5294" w:rsidRPr="0057592C" w:rsidRDefault="00125294" w:rsidP="00125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125294" w:rsidRPr="0057592C" w:rsidRDefault="00125294" w:rsidP="00125294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125294" w:rsidRPr="0057592C" w:rsidRDefault="00125294" w:rsidP="0012529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25294" w:rsidRPr="0057592C" w:rsidRDefault="00125294" w:rsidP="0012529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>
        <w:rPr>
          <w:rFonts w:ascii="Times New Roman" w:eastAsia="Times New Roman" w:hAnsi="Times New Roman" w:cs="Times New Roman"/>
          <w:sz w:val="24"/>
          <w:szCs w:val="24"/>
        </w:rPr>
        <w:t>mówień publicznych (Dz. U. z 2019 r. poz. 1843</w:t>
      </w:r>
      <w:r w:rsidR="00452F37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125294" w:rsidRPr="0057592C" w:rsidRDefault="00125294" w:rsidP="00125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125294" w:rsidRPr="0057592C" w:rsidRDefault="00125294" w:rsidP="0012529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2019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369 ze zm.</w:t>
      </w: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125294" w:rsidRPr="0057592C" w:rsidRDefault="00125294" w:rsidP="0012529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125294" w:rsidRPr="0057592C" w:rsidRDefault="00125294" w:rsidP="00125294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592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57592C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DD3614" w:rsidRDefault="00DD3614"/>
    <w:sectPr w:rsidR="00DD3614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5294"/>
    <w:rsid w:val="00125294"/>
    <w:rsid w:val="00452F37"/>
    <w:rsid w:val="00DD3614"/>
    <w:rsid w:val="00F6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2020-05-15T12:02:00Z</dcterms:created>
  <dcterms:modified xsi:type="dcterms:W3CDTF">2020-07-28T12:40:00Z</dcterms:modified>
</cp:coreProperties>
</file>